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910247" w:rsidRDefault="00C13822" w:rsidP="00910247">
      <w:pPr>
        <w:spacing w:before="360" w:after="120"/>
        <w:ind w:left="425"/>
        <w:jc w:val="center"/>
        <w:rPr>
          <w:rFonts w:ascii="Times New Roman" w:eastAsia="Calibri" w:hAnsi="Times New Roman"/>
          <w:b/>
          <w:caps/>
          <w:noProof w:val="0"/>
          <w:szCs w:val="24"/>
        </w:rPr>
      </w:pPr>
      <w:r w:rsidRPr="00910247">
        <w:rPr>
          <w:rFonts w:ascii="Times New Roman" w:eastAsia="Calibri" w:hAnsi="Times New Roman"/>
          <w:b/>
          <w:caps/>
          <w:noProof w:val="0"/>
          <w:szCs w:val="24"/>
        </w:rPr>
        <w:t>ОБОСНОВАНИЕ начальной (максимальной) цены договора</w:t>
      </w:r>
      <w:r w:rsidRPr="00910247">
        <w:rPr>
          <w:rFonts w:ascii="Times New Roman" w:eastAsia="Calibri" w:hAnsi="Times New Roman"/>
          <w:noProof w:val="0"/>
          <w:sz w:val="26"/>
          <w:szCs w:val="26"/>
        </w:rPr>
        <w:t xml:space="preserve"> / </w:t>
      </w:r>
      <w:r w:rsidRPr="00910247">
        <w:rPr>
          <w:rFonts w:ascii="Times New Roman" w:eastAsia="Calibri" w:hAnsi="Times New Roman"/>
          <w:b/>
          <w:caps/>
          <w:noProof w:val="0"/>
          <w:szCs w:val="24"/>
        </w:rPr>
        <w:t>цены единицы товара, работы, услуги</w:t>
      </w:r>
    </w:p>
    <w:p w:rsidR="00C13822" w:rsidRPr="00910247" w:rsidRDefault="00C13822" w:rsidP="00910247">
      <w:pPr>
        <w:spacing w:before="120" w:line="360" w:lineRule="exact"/>
        <w:jc w:val="both"/>
        <w:rPr>
          <w:rFonts w:ascii="Times New Roman" w:eastAsia="Calibri" w:hAnsi="Times New Roman"/>
          <w:i/>
          <w:noProof w:val="0"/>
          <w:sz w:val="26"/>
          <w:szCs w:val="26"/>
        </w:rPr>
      </w:pPr>
    </w:p>
    <w:p w:rsidR="00C13822" w:rsidRPr="00910247" w:rsidRDefault="00C13822" w:rsidP="00910247">
      <w:pPr>
        <w:numPr>
          <w:ilvl w:val="0"/>
          <w:numId w:val="7"/>
        </w:numPr>
        <w:spacing w:before="120" w:after="120" w:line="360" w:lineRule="exact"/>
        <w:ind w:left="714" w:hanging="357"/>
        <w:jc w:val="both"/>
        <w:rPr>
          <w:rFonts w:ascii="Times New Roman" w:eastAsia="Calibri" w:hAnsi="Times New Roman"/>
          <w:b/>
          <w:noProof w:val="0"/>
          <w:sz w:val="26"/>
          <w:szCs w:val="26"/>
        </w:rPr>
      </w:pPr>
      <w:r w:rsidRPr="00910247">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910247" w:rsidTr="00861C25">
        <w:tc>
          <w:tcPr>
            <w:tcW w:w="709" w:type="dxa"/>
          </w:tcPr>
          <w:p w:rsidR="00C13822" w:rsidRPr="00A671BA" w:rsidRDefault="00C13822" w:rsidP="00A671BA">
            <w:pPr>
              <w:spacing w:before="120" w:line="360" w:lineRule="exact"/>
              <w:contextualSpacing/>
              <w:jc w:val="center"/>
              <w:rPr>
                <w:rFonts w:ascii="Times New Roman" w:eastAsia="Calibri" w:hAnsi="Times New Roman"/>
                <w:b/>
                <w:noProof w:val="0"/>
                <w:sz w:val="22"/>
                <w:szCs w:val="22"/>
              </w:rPr>
            </w:pPr>
            <w:r w:rsidRPr="00A671BA">
              <w:rPr>
                <w:rFonts w:ascii="Times New Roman" w:eastAsia="Calibri" w:hAnsi="Times New Roman"/>
                <w:b/>
                <w:noProof w:val="0"/>
                <w:sz w:val="22"/>
                <w:szCs w:val="22"/>
              </w:rPr>
              <w:t>№ п/п</w:t>
            </w:r>
          </w:p>
        </w:tc>
        <w:tc>
          <w:tcPr>
            <w:tcW w:w="3685" w:type="dxa"/>
          </w:tcPr>
          <w:p w:rsidR="00C13822" w:rsidRPr="00A671BA" w:rsidRDefault="00C13822" w:rsidP="00A671BA">
            <w:pPr>
              <w:spacing w:before="120" w:line="360" w:lineRule="exact"/>
              <w:contextualSpacing/>
              <w:jc w:val="center"/>
              <w:rPr>
                <w:rFonts w:ascii="Times New Roman" w:eastAsia="Calibri" w:hAnsi="Times New Roman"/>
                <w:b/>
                <w:noProof w:val="0"/>
                <w:sz w:val="22"/>
                <w:szCs w:val="22"/>
              </w:rPr>
            </w:pPr>
            <w:r w:rsidRPr="00A671BA">
              <w:rPr>
                <w:rFonts w:ascii="Times New Roman" w:eastAsia="Calibri" w:hAnsi="Times New Roman"/>
                <w:b/>
                <w:noProof w:val="0"/>
                <w:sz w:val="22"/>
                <w:szCs w:val="22"/>
              </w:rPr>
              <w:t>Наименование</w:t>
            </w:r>
          </w:p>
        </w:tc>
        <w:tc>
          <w:tcPr>
            <w:tcW w:w="5558" w:type="dxa"/>
          </w:tcPr>
          <w:p w:rsidR="00C13822" w:rsidRPr="00A671BA" w:rsidRDefault="00C13822" w:rsidP="00A671BA">
            <w:pPr>
              <w:spacing w:before="120" w:line="360" w:lineRule="exact"/>
              <w:contextualSpacing/>
              <w:jc w:val="center"/>
              <w:rPr>
                <w:rFonts w:ascii="Times New Roman" w:eastAsia="Calibri" w:hAnsi="Times New Roman"/>
                <w:b/>
                <w:noProof w:val="0"/>
                <w:sz w:val="22"/>
                <w:szCs w:val="22"/>
              </w:rPr>
            </w:pPr>
            <w:r w:rsidRPr="00A671BA">
              <w:rPr>
                <w:rFonts w:ascii="Times New Roman" w:eastAsia="Calibri" w:hAnsi="Times New Roman"/>
                <w:b/>
                <w:noProof w:val="0"/>
                <w:sz w:val="22"/>
                <w:szCs w:val="22"/>
              </w:rPr>
              <w:t>Информация по лоту</w:t>
            </w:r>
          </w:p>
        </w:tc>
      </w:tr>
      <w:tr w:rsidR="000E736C" w:rsidRPr="00910247" w:rsidTr="00A671BA">
        <w:tc>
          <w:tcPr>
            <w:tcW w:w="709" w:type="dxa"/>
          </w:tcPr>
          <w:p w:rsidR="000E736C" w:rsidRPr="00910247" w:rsidRDefault="000E736C" w:rsidP="00910247">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0E736C" w:rsidRPr="00910247" w:rsidRDefault="000E736C" w:rsidP="00910247">
            <w:pPr>
              <w:spacing w:before="120" w:line="360" w:lineRule="exact"/>
              <w:contextualSpacing/>
              <w:rPr>
                <w:rFonts w:ascii="Times New Roman" w:eastAsia="Calibri" w:hAnsi="Times New Roman"/>
                <w:noProof w:val="0"/>
                <w:sz w:val="22"/>
                <w:szCs w:val="22"/>
              </w:rPr>
            </w:pPr>
            <w:r w:rsidRPr="00910247">
              <w:rPr>
                <w:rFonts w:ascii="Times New Roman" w:eastAsia="Calibri" w:hAnsi="Times New Roman"/>
                <w:noProof w:val="0"/>
                <w:sz w:val="22"/>
                <w:szCs w:val="22"/>
              </w:rPr>
              <w:t>Наименование лота</w:t>
            </w:r>
          </w:p>
        </w:tc>
        <w:tc>
          <w:tcPr>
            <w:tcW w:w="5558" w:type="dxa"/>
            <w:shd w:val="clear" w:color="auto" w:fill="auto"/>
          </w:tcPr>
          <w:p w:rsidR="000E736C" w:rsidRPr="00A671BA" w:rsidRDefault="006C774A" w:rsidP="00A671BA">
            <w:pPr>
              <w:spacing w:before="120" w:line="360" w:lineRule="exact"/>
              <w:contextualSpacing/>
              <w:rPr>
                <w:rFonts w:ascii="Times New Roman" w:eastAsia="Calibri" w:hAnsi="Times New Roman"/>
                <w:noProof w:val="0"/>
                <w:sz w:val="22"/>
                <w:szCs w:val="22"/>
              </w:rPr>
            </w:pPr>
            <w:r w:rsidRPr="006C774A">
              <w:rPr>
                <w:rFonts w:ascii="Times New Roman" w:eastAsia="Calibri" w:hAnsi="Times New Roman"/>
                <w:noProof w:val="0"/>
                <w:sz w:val="22"/>
                <w:szCs w:val="22"/>
              </w:rPr>
              <w:t>Разработка ПСД на реконструкцию ВЛ-110 кВ БТЭЦ-Центральная 1,2</w:t>
            </w:r>
          </w:p>
        </w:tc>
      </w:tr>
      <w:tr w:rsidR="000E736C" w:rsidRPr="00910247" w:rsidTr="00A671BA">
        <w:tc>
          <w:tcPr>
            <w:tcW w:w="709" w:type="dxa"/>
          </w:tcPr>
          <w:p w:rsidR="000E736C" w:rsidRPr="00910247" w:rsidRDefault="000E736C" w:rsidP="00910247">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0E736C" w:rsidRPr="00910247" w:rsidRDefault="000E736C" w:rsidP="00910247">
            <w:pPr>
              <w:spacing w:before="120" w:line="360" w:lineRule="exact"/>
              <w:contextualSpacing/>
              <w:rPr>
                <w:rFonts w:ascii="Times New Roman" w:eastAsia="Calibri" w:hAnsi="Times New Roman"/>
                <w:noProof w:val="0"/>
                <w:sz w:val="22"/>
                <w:szCs w:val="22"/>
              </w:rPr>
            </w:pPr>
            <w:r w:rsidRPr="00910247">
              <w:rPr>
                <w:rFonts w:ascii="Times New Roman" w:eastAsia="Calibri" w:hAnsi="Times New Roman"/>
                <w:noProof w:val="0"/>
                <w:sz w:val="22"/>
                <w:szCs w:val="22"/>
              </w:rPr>
              <w:t>Номер лота</w:t>
            </w:r>
          </w:p>
        </w:tc>
        <w:tc>
          <w:tcPr>
            <w:tcW w:w="5558" w:type="dxa"/>
            <w:shd w:val="clear" w:color="auto" w:fill="auto"/>
          </w:tcPr>
          <w:p w:rsidR="000E736C" w:rsidRPr="00A671BA" w:rsidRDefault="006C774A" w:rsidP="00A671BA">
            <w:pPr>
              <w:spacing w:before="120" w:line="360" w:lineRule="exact"/>
              <w:contextualSpacing/>
              <w:rPr>
                <w:rFonts w:ascii="Times New Roman" w:eastAsia="Calibri" w:hAnsi="Times New Roman"/>
                <w:noProof w:val="0"/>
                <w:sz w:val="22"/>
                <w:szCs w:val="22"/>
              </w:rPr>
            </w:pPr>
            <w:r w:rsidRPr="006C774A">
              <w:rPr>
                <w:rFonts w:ascii="Times New Roman" w:eastAsia="Calibri" w:hAnsi="Times New Roman"/>
                <w:noProof w:val="0"/>
                <w:sz w:val="22"/>
                <w:szCs w:val="22"/>
              </w:rPr>
              <w:t>33401-ТПИР ОБСЛ-2022-ДРСК-АЭС</w:t>
            </w:r>
          </w:p>
        </w:tc>
      </w:tr>
      <w:tr w:rsidR="000E736C" w:rsidRPr="00910247" w:rsidTr="00A671BA">
        <w:tc>
          <w:tcPr>
            <w:tcW w:w="709" w:type="dxa"/>
          </w:tcPr>
          <w:p w:rsidR="000E736C" w:rsidRPr="00910247" w:rsidRDefault="000E736C" w:rsidP="00910247">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0E736C" w:rsidRPr="00910247" w:rsidRDefault="000E736C" w:rsidP="00910247">
            <w:pPr>
              <w:spacing w:before="120" w:line="360" w:lineRule="exact"/>
              <w:contextualSpacing/>
              <w:rPr>
                <w:rFonts w:ascii="Times New Roman" w:eastAsia="Calibri" w:hAnsi="Times New Roman"/>
                <w:noProof w:val="0"/>
                <w:sz w:val="22"/>
                <w:szCs w:val="22"/>
              </w:rPr>
            </w:pPr>
            <w:r w:rsidRPr="00910247">
              <w:rPr>
                <w:rFonts w:ascii="Times New Roman" w:eastAsia="Calibri" w:hAnsi="Times New Roman"/>
                <w:noProof w:val="0"/>
                <w:sz w:val="22"/>
                <w:szCs w:val="22"/>
              </w:rPr>
              <w:t>НМЦ лота</w:t>
            </w:r>
          </w:p>
        </w:tc>
        <w:tc>
          <w:tcPr>
            <w:tcW w:w="5558" w:type="dxa"/>
            <w:shd w:val="clear" w:color="auto" w:fill="auto"/>
          </w:tcPr>
          <w:p w:rsidR="000E736C" w:rsidRPr="00A671BA" w:rsidRDefault="006C774A" w:rsidP="00A671BA">
            <w:pPr>
              <w:spacing w:before="120" w:line="360" w:lineRule="exact"/>
              <w:contextualSpacing/>
              <w:rPr>
                <w:rFonts w:ascii="Times New Roman" w:eastAsia="Calibri" w:hAnsi="Times New Roman"/>
                <w:noProof w:val="0"/>
                <w:sz w:val="22"/>
                <w:szCs w:val="22"/>
              </w:rPr>
            </w:pPr>
            <w:r>
              <w:rPr>
                <w:rFonts w:ascii="Times New Roman" w:eastAsia="Calibri" w:hAnsi="Times New Roman"/>
                <w:noProof w:val="0"/>
                <w:sz w:val="22"/>
                <w:szCs w:val="22"/>
              </w:rPr>
              <w:t>2 799 999,00</w:t>
            </w:r>
            <w:r w:rsidR="00440851" w:rsidRPr="00A671BA">
              <w:rPr>
                <w:rFonts w:ascii="Times New Roman" w:eastAsia="Calibri" w:hAnsi="Times New Roman"/>
                <w:noProof w:val="0"/>
                <w:sz w:val="22"/>
                <w:szCs w:val="22"/>
              </w:rPr>
              <w:t xml:space="preserve">  </w:t>
            </w:r>
            <w:r w:rsidR="000E736C" w:rsidRPr="00A671BA">
              <w:rPr>
                <w:rFonts w:ascii="Times New Roman" w:eastAsia="Calibri" w:hAnsi="Times New Roman"/>
                <w:noProof w:val="0"/>
                <w:sz w:val="22"/>
                <w:szCs w:val="22"/>
              </w:rPr>
              <w:t>руб. без НДС</w:t>
            </w:r>
          </w:p>
        </w:tc>
      </w:tr>
    </w:tbl>
    <w:p w:rsidR="00C13822" w:rsidRPr="00910247" w:rsidRDefault="00C13822" w:rsidP="00910247">
      <w:pPr>
        <w:spacing w:before="120" w:line="360" w:lineRule="exact"/>
        <w:jc w:val="both"/>
        <w:rPr>
          <w:rFonts w:ascii="Times New Roman" w:eastAsia="Calibri" w:hAnsi="Times New Roman"/>
          <w:i/>
          <w:noProof w:val="0"/>
          <w:sz w:val="26"/>
          <w:szCs w:val="26"/>
        </w:rPr>
      </w:pPr>
    </w:p>
    <w:p w:rsidR="00C13822" w:rsidRPr="00A74988" w:rsidRDefault="00C13822" w:rsidP="00C0378F">
      <w:pPr>
        <w:numPr>
          <w:ilvl w:val="0"/>
          <w:numId w:val="7"/>
        </w:numPr>
        <w:spacing w:before="120" w:after="120" w:line="360" w:lineRule="exact"/>
        <w:ind w:left="0" w:right="424" w:firstLine="426"/>
        <w:jc w:val="both"/>
        <w:rPr>
          <w:rFonts w:ascii="Times New Roman" w:eastAsia="Calibri" w:hAnsi="Times New Roman"/>
          <w:b/>
          <w:noProof w:val="0"/>
          <w:sz w:val="26"/>
          <w:szCs w:val="26"/>
        </w:rPr>
      </w:pPr>
      <w:r w:rsidRPr="00A74988">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C13822" w:rsidRPr="00910247" w:rsidRDefault="00C13822" w:rsidP="00910247">
      <w:pPr>
        <w:contextualSpacing/>
        <w:jc w:val="both"/>
        <w:rPr>
          <w:rFonts w:ascii="Times New Roman" w:eastAsia="Calibri" w:hAnsi="Times New Roman"/>
          <w:noProof w:val="0"/>
          <w:sz w:val="26"/>
          <w:szCs w:val="26"/>
        </w:rPr>
      </w:pPr>
      <w:r w:rsidRPr="00A74988">
        <w:rPr>
          <w:rFonts w:ascii="Times New Roman" w:eastAsia="Calibri" w:hAnsi="Times New Roman"/>
          <w:noProof w:val="0"/>
          <w:sz w:val="26"/>
          <w:szCs w:val="26"/>
        </w:rPr>
        <w:t>Базисно-индексный метод</w:t>
      </w:r>
      <w:bookmarkStart w:id="0" w:name="_GoBack"/>
      <w:bookmarkEnd w:id="0"/>
    </w:p>
    <w:p w:rsidR="00D15FE6" w:rsidRPr="00910247" w:rsidRDefault="00D15FE6" w:rsidP="00910247">
      <w:pPr>
        <w:contextualSpacing/>
        <w:jc w:val="both"/>
        <w:rPr>
          <w:rFonts w:ascii="Times New Roman" w:eastAsia="Calibri" w:hAnsi="Times New Roman"/>
          <w:noProof w:val="0"/>
          <w:sz w:val="26"/>
          <w:szCs w:val="26"/>
        </w:rPr>
      </w:pPr>
    </w:p>
    <w:p w:rsidR="00C13822" w:rsidRPr="00910247" w:rsidRDefault="00C13822" w:rsidP="00910247">
      <w:pPr>
        <w:contextualSpacing/>
        <w:jc w:val="both"/>
        <w:rPr>
          <w:rFonts w:ascii="Times New Roman" w:eastAsia="Calibri" w:hAnsi="Times New Roman"/>
          <w:noProof w:val="0"/>
          <w:sz w:val="26"/>
          <w:szCs w:val="26"/>
        </w:rPr>
      </w:pPr>
      <w:r w:rsidRPr="00910247">
        <w:rPr>
          <w:rFonts w:ascii="Times New Roman" w:eastAsia="Calibri" w:hAnsi="Times New Roman"/>
          <w:noProof w:val="0"/>
          <w:sz w:val="26"/>
          <w:szCs w:val="26"/>
        </w:rPr>
        <w:t>Обоснование расчета НМЦ: прилагаемые сметные расчеты</w:t>
      </w:r>
      <w:r w:rsidR="0095701B" w:rsidRPr="00910247">
        <w:rPr>
          <w:rFonts w:ascii="Times New Roman" w:eastAsia="Calibri" w:hAnsi="Times New Roman"/>
          <w:noProof w:val="0"/>
          <w:sz w:val="26"/>
          <w:szCs w:val="26"/>
        </w:rPr>
        <w:t xml:space="preserve"> (Приложение к ТТ ЛСР)</w:t>
      </w:r>
    </w:p>
    <w:p w:rsidR="00664449" w:rsidRPr="00910247" w:rsidRDefault="00664449" w:rsidP="00910247">
      <w:pPr>
        <w:contextualSpacing/>
        <w:jc w:val="both"/>
        <w:rPr>
          <w:rFonts w:ascii="Times New Roman" w:eastAsia="Calibri" w:hAnsi="Times New Roman"/>
          <w:noProof w:val="0"/>
          <w:sz w:val="26"/>
          <w:szCs w:val="26"/>
        </w:rPr>
      </w:pPr>
    </w:p>
    <w:p w:rsidR="00664449" w:rsidRPr="00910247" w:rsidRDefault="00664449" w:rsidP="00910247">
      <w:pPr>
        <w:contextualSpacing/>
        <w:jc w:val="both"/>
        <w:rPr>
          <w:rFonts w:ascii="Times New Roman" w:eastAsia="Calibri" w:hAnsi="Times New Roman"/>
          <w:noProof w:val="0"/>
          <w:sz w:val="26"/>
          <w:szCs w:val="26"/>
        </w:rPr>
      </w:pPr>
    </w:p>
    <w:p w:rsidR="00664449" w:rsidRPr="00910247" w:rsidRDefault="00664449" w:rsidP="00910247">
      <w:pPr>
        <w:contextualSpacing/>
        <w:jc w:val="both"/>
        <w:rPr>
          <w:rFonts w:ascii="Times New Roman" w:eastAsia="Calibri" w:hAnsi="Times New Roman"/>
          <w:noProof w:val="0"/>
          <w:sz w:val="26"/>
          <w:szCs w:val="26"/>
        </w:rPr>
      </w:pPr>
    </w:p>
    <w:p w:rsidR="00664449" w:rsidRPr="00910247" w:rsidRDefault="00664449" w:rsidP="00910247">
      <w:pPr>
        <w:contextualSpacing/>
        <w:jc w:val="both"/>
        <w:rPr>
          <w:rFonts w:ascii="Times New Roman" w:eastAsia="Calibri" w:hAnsi="Times New Roman"/>
          <w:noProof w:val="0"/>
          <w:sz w:val="26"/>
          <w:szCs w:val="26"/>
        </w:rPr>
      </w:pPr>
    </w:p>
    <w:p w:rsidR="00664449" w:rsidRPr="00910247" w:rsidRDefault="00664449" w:rsidP="00910247">
      <w:pPr>
        <w:contextualSpacing/>
        <w:jc w:val="both"/>
        <w:rPr>
          <w:rFonts w:ascii="Times New Roman" w:eastAsia="Calibri" w:hAnsi="Times New Roman"/>
          <w:noProof w:val="0"/>
          <w:sz w:val="26"/>
          <w:szCs w:val="26"/>
        </w:rPr>
      </w:pPr>
    </w:p>
    <w:p w:rsidR="00664449" w:rsidRPr="00910247" w:rsidRDefault="00664449" w:rsidP="00910247">
      <w:pPr>
        <w:contextualSpacing/>
        <w:jc w:val="both"/>
        <w:rPr>
          <w:rFonts w:ascii="Times New Roman" w:eastAsia="Calibri" w:hAnsi="Times New Roman"/>
          <w:noProof w:val="0"/>
          <w:sz w:val="26"/>
          <w:szCs w:val="26"/>
        </w:rPr>
      </w:pPr>
    </w:p>
    <w:p w:rsidR="00664449" w:rsidRPr="00910247" w:rsidRDefault="00664449" w:rsidP="00910247">
      <w:pPr>
        <w:contextualSpacing/>
        <w:jc w:val="both"/>
        <w:rPr>
          <w:rFonts w:ascii="Times New Roman" w:eastAsia="Calibri" w:hAnsi="Times New Roman"/>
          <w:noProof w:val="0"/>
          <w:sz w:val="26"/>
          <w:szCs w:val="26"/>
        </w:rPr>
      </w:pPr>
    </w:p>
    <w:p w:rsidR="00664449" w:rsidRPr="00910247" w:rsidRDefault="00664449" w:rsidP="00910247">
      <w:pPr>
        <w:contextualSpacing/>
        <w:jc w:val="both"/>
        <w:rPr>
          <w:rFonts w:ascii="Times New Roman" w:eastAsia="Calibri" w:hAnsi="Times New Roman"/>
          <w:noProof w:val="0"/>
          <w:sz w:val="26"/>
          <w:szCs w:val="26"/>
        </w:rPr>
      </w:pPr>
    </w:p>
    <w:p w:rsidR="00664449" w:rsidRPr="00910247" w:rsidRDefault="00664449" w:rsidP="00910247">
      <w:pPr>
        <w:contextualSpacing/>
        <w:jc w:val="both"/>
        <w:rPr>
          <w:rFonts w:ascii="Times New Roman" w:eastAsia="Calibri" w:hAnsi="Times New Roman"/>
          <w:noProof w:val="0"/>
          <w:sz w:val="26"/>
          <w:szCs w:val="26"/>
        </w:rPr>
      </w:pPr>
    </w:p>
    <w:p w:rsidR="00664449" w:rsidRPr="00910247" w:rsidRDefault="00664449" w:rsidP="00910247">
      <w:pPr>
        <w:contextualSpacing/>
        <w:jc w:val="both"/>
        <w:rPr>
          <w:rFonts w:ascii="Times New Roman" w:eastAsia="Calibri" w:hAnsi="Times New Roman"/>
          <w:noProof w:val="0"/>
          <w:sz w:val="26"/>
          <w:szCs w:val="26"/>
        </w:rPr>
      </w:pPr>
    </w:p>
    <w:p w:rsidR="00664449" w:rsidRPr="00910247" w:rsidRDefault="00664449" w:rsidP="00910247">
      <w:pPr>
        <w:contextualSpacing/>
        <w:jc w:val="both"/>
        <w:rPr>
          <w:rFonts w:ascii="Times New Roman" w:eastAsia="Calibri" w:hAnsi="Times New Roman"/>
          <w:noProof w:val="0"/>
          <w:sz w:val="26"/>
          <w:szCs w:val="26"/>
        </w:rPr>
      </w:pPr>
    </w:p>
    <w:p w:rsidR="00664449" w:rsidRPr="00910247" w:rsidRDefault="00664449" w:rsidP="00910247">
      <w:pPr>
        <w:contextualSpacing/>
        <w:jc w:val="both"/>
        <w:rPr>
          <w:rFonts w:ascii="Times New Roman" w:eastAsia="Calibri" w:hAnsi="Times New Roman"/>
          <w:noProof w:val="0"/>
          <w:sz w:val="26"/>
          <w:szCs w:val="26"/>
        </w:rPr>
      </w:pPr>
    </w:p>
    <w:p w:rsidR="00664449" w:rsidRPr="00910247" w:rsidRDefault="00664449" w:rsidP="00910247">
      <w:pPr>
        <w:contextualSpacing/>
        <w:jc w:val="both"/>
        <w:rPr>
          <w:rFonts w:ascii="Times New Roman" w:eastAsia="Calibri" w:hAnsi="Times New Roman"/>
          <w:noProof w:val="0"/>
          <w:sz w:val="26"/>
          <w:szCs w:val="26"/>
        </w:rPr>
      </w:pPr>
    </w:p>
    <w:p w:rsidR="00664449" w:rsidRPr="00910247" w:rsidRDefault="00664449" w:rsidP="00910247">
      <w:pPr>
        <w:contextualSpacing/>
        <w:jc w:val="both"/>
        <w:rPr>
          <w:rFonts w:ascii="Times New Roman" w:eastAsia="Calibri" w:hAnsi="Times New Roman"/>
          <w:noProof w:val="0"/>
          <w:sz w:val="26"/>
          <w:szCs w:val="26"/>
        </w:rPr>
      </w:pPr>
    </w:p>
    <w:p w:rsidR="00664449" w:rsidRPr="00910247" w:rsidRDefault="00664449" w:rsidP="00910247">
      <w:pPr>
        <w:contextualSpacing/>
        <w:jc w:val="both"/>
        <w:rPr>
          <w:rFonts w:ascii="Times New Roman" w:eastAsia="Calibri" w:hAnsi="Times New Roman"/>
          <w:noProof w:val="0"/>
          <w:sz w:val="26"/>
          <w:szCs w:val="26"/>
        </w:rPr>
      </w:pPr>
    </w:p>
    <w:p w:rsidR="00664449" w:rsidRPr="00910247" w:rsidRDefault="00664449" w:rsidP="00910247">
      <w:pPr>
        <w:contextualSpacing/>
        <w:jc w:val="both"/>
        <w:rPr>
          <w:rFonts w:ascii="Times New Roman" w:eastAsia="Calibri" w:hAnsi="Times New Roman"/>
          <w:noProof w:val="0"/>
          <w:sz w:val="26"/>
          <w:szCs w:val="26"/>
        </w:rPr>
      </w:pPr>
    </w:p>
    <w:p w:rsidR="00664449" w:rsidRPr="00910247" w:rsidRDefault="00664449" w:rsidP="00910247">
      <w:pPr>
        <w:contextualSpacing/>
        <w:jc w:val="both"/>
        <w:rPr>
          <w:rFonts w:ascii="Times New Roman" w:eastAsia="Calibri" w:hAnsi="Times New Roman"/>
          <w:noProof w:val="0"/>
          <w:sz w:val="26"/>
          <w:szCs w:val="26"/>
        </w:rPr>
      </w:pPr>
    </w:p>
    <w:p w:rsidR="00664449" w:rsidRPr="00910247" w:rsidRDefault="00664449" w:rsidP="00910247">
      <w:pPr>
        <w:contextualSpacing/>
        <w:jc w:val="both"/>
        <w:rPr>
          <w:rFonts w:ascii="Times New Roman" w:eastAsia="Calibri" w:hAnsi="Times New Roman"/>
          <w:noProof w:val="0"/>
          <w:sz w:val="26"/>
          <w:szCs w:val="26"/>
        </w:rPr>
      </w:pPr>
    </w:p>
    <w:p w:rsidR="00664449" w:rsidRPr="00910247" w:rsidRDefault="00664449" w:rsidP="00910247">
      <w:pPr>
        <w:contextualSpacing/>
        <w:jc w:val="both"/>
        <w:rPr>
          <w:rFonts w:ascii="Times New Roman" w:eastAsia="Calibri" w:hAnsi="Times New Roman"/>
          <w:noProof w:val="0"/>
          <w:sz w:val="26"/>
          <w:szCs w:val="26"/>
        </w:rPr>
      </w:pPr>
    </w:p>
    <w:p w:rsidR="000E736C" w:rsidRPr="00910247" w:rsidRDefault="000E736C" w:rsidP="00910247">
      <w:pPr>
        <w:contextualSpacing/>
        <w:jc w:val="both"/>
        <w:rPr>
          <w:rFonts w:ascii="Times New Roman" w:eastAsia="Calibri" w:hAnsi="Times New Roman"/>
          <w:noProof w:val="0"/>
          <w:sz w:val="26"/>
          <w:szCs w:val="26"/>
        </w:rPr>
      </w:pPr>
    </w:p>
    <w:p w:rsidR="00664449" w:rsidRPr="00910247" w:rsidRDefault="00664449" w:rsidP="00910247">
      <w:pPr>
        <w:contextualSpacing/>
        <w:jc w:val="both"/>
        <w:rPr>
          <w:rFonts w:ascii="Times New Roman" w:eastAsia="Calibri" w:hAnsi="Times New Roman"/>
          <w:noProof w:val="0"/>
          <w:sz w:val="26"/>
          <w:szCs w:val="26"/>
        </w:rPr>
      </w:pPr>
    </w:p>
    <w:p w:rsidR="00664449" w:rsidRPr="00910247" w:rsidRDefault="00664449" w:rsidP="00910247">
      <w:pPr>
        <w:contextualSpacing/>
        <w:jc w:val="both"/>
        <w:rPr>
          <w:rFonts w:ascii="Times New Roman" w:eastAsia="Calibri" w:hAnsi="Times New Roman"/>
          <w:noProof w:val="0"/>
          <w:sz w:val="26"/>
          <w:szCs w:val="26"/>
        </w:rPr>
      </w:pPr>
    </w:p>
    <w:p w:rsidR="00C13822" w:rsidRPr="00910247" w:rsidRDefault="00C13822" w:rsidP="00910247">
      <w:pPr>
        <w:contextualSpacing/>
        <w:jc w:val="both"/>
        <w:rPr>
          <w:rFonts w:ascii="Times New Roman" w:eastAsia="Calibri" w:hAnsi="Times New Roman"/>
          <w:noProof w:val="0"/>
          <w:sz w:val="26"/>
          <w:szCs w:val="26"/>
        </w:rPr>
      </w:pPr>
    </w:p>
    <w:p w:rsidR="00664449" w:rsidRPr="00C13822" w:rsidRDefault="00664449" w:rsidP="00910247">
      <w:pPr>
        <w:ind w:left="-567" w:right="-143"/>
        <w:contextualSpacing/>
        <w:jc w:val="both"/>
        <w:rPr>
          <w:rFonts w:ascii="Times New Roman" w:eastAsia="Calibri" w:hAnsi="Times New Roman"/>
          <w:noProof w:val="0"/>
          <w:sz w:val="26"/>
          <w:szCs w:val="26"/>
        </w:rPr>
      </w:pPr>
    </w:p>
    <w:sectPr w:rsidR="00664449" w:rsidRPr="00C13822" w:rsidSect="002C5309">
      <w:headerReference w:type="even" r:id="rId8"/>
      <w:headerReference w:type="default" r:id="rId9"/>
      <w:pgSz w:w="11906" w:h="16838"/>
      <w:pgMar w:top="1418" w:right="566" w:bottom="1134" w:left="993"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2172" w:rsidRDefault="00CB2172">
      <w:r>
        <w:separator/>
      </w:r>
    </w:p>
  </w:endnote>
  <w:endnote w:type="continuationSeparator" w:id="0">
    <w:p w:rsidR="00CB2172" w:rsidRDefault="00CB2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2172" w:rsidRDefault="00CB2172">
      <w:r>
        <w:separator/>
      </w:r>
    </w:p>
  </w:footnote>
  <w:footnote w:type="continuationSeparator" w:id="0">
    <w:p w:rsidR="00CB2172" w:rsidRDefault="00CB21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910247">
          <w:rPr>
            <w:rFonts w:ascii="Times New Roman" w:hAnsi="Times New Roman"/>
          </w:rPr>
          <w:t>2</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3B7E"/>
    <w:rsid w:val="00063CD1"/>
    <w:rsid w:val="00092EEC"/>
    <w:rsid w:val="000B56DF"/>
    <w:rsid w:val="000E0F40"/>
    <w:rsid w:val="000E7187"/>
    <w:rsid w:val="000E736C"/>
    <w:rsid w:val="000F21ED"/>
    <w:rsid w:val="00104B16"/>
    <w:rsid w:val="00105183"/>
    <w:rsid w:val="00111D3D"/>
    <w:rsid w:val="001225B1"/>
    <w:rsid w:val="00127B64"/>
    <w:rsid w:val="0017740A"/>
    <w:rsid w:val="00191155"/>
    <w:rsid w:val="001A7777"/>
    <w:rsid w:val="001D117F"/>
    <w:rsid w:val="001E2CE9"/>
    <w:rsid w:val="001F2571"/>
    <w:rsid w:val="00203E1D"/>
    <w:rsid w:val="002041E1"/>
    <w:rsid w:val="00206A95"/>
    <w:rsid w:val="00220E4B"/>
    <w:rsid w:val="00242305"/>
    <w:rsid w:val="00243C89"/>
    <w:rsid w:val="00243DD0"/>
    <w:rsid w:val="00257933"/>
    <w:rsid w:val="00265837"/>
    <w:rsid w:val="002B3A8E"/>
    <w:rsid w:val="002B6ADB"/>
    <w:rsid w:val="002C5309"/>
    <w:rsid w:val="00304CA3"/>
    <w:rsid w:val="00317A4D"/>
    <w:rsid w:val="003255D6"/>
    <w:rsid w:val="00336344"/>
    <w:rsid w:val="0035676E"/>
    <w:rsid w:val="003614C4"/>
    <w:rsid w:val="003619CB"/>
    <w:rsid w:val="0036656B"/>
    <w:rsid w:val="003728CF"/>
    <w:rsid w:val="00375A92"/>
    <w:rsid w:val="003805A9"/>
    <w:rsid w:val="003A15E7"/>
    <w:rsid w:val="003C4F50"/>
    <w:rsid w:val="00402A46"/>
    <w:rsid w:val="00415278"/>
    <w:rsid w:val="00440851"/>
    <w:rsid w:val="00457B4B"/>
    <w:rsid w:val="0049024A"/>
    <w:rsid w:val="004C2077"/>
    <w:rsid w:val="004E464F"/>
    <w:rsid w:val="004F4D81"/>
    <w:rsid w:val="004F78BF"/>
    <w:rsid w:val="00510C31"/>
    <w:rsid w:val="005158A2"/>
    <w:rsid w:val="00545AC0"/>
    <w:rsid w:val="005518AE"/>
    <w:rsid w:val="00570020"/>
    <w:rsid w:val="00585529"/>
    <w:rsid w:val="005A41DC"/>
    <w:rsid w:val="005E08C5"/>
    <w:rsid w:val="005F30B7"/>
    <w:rsid w:val="006045C9"/>
    <w:rsid w:val="00620E96"/>
    <w:rsid w:val="00632222"/>
    <w:rsid w:val="00664449"/>
    <w:rsid w:val="00680FD6"/>
    <w:rsid w:val="006B7434"/>
    <w:rsid w:val="006C774A"/>
    <w:rsid w:val="006E6DE3"/>
    <w:rsid w:val="006F668B"/>
    <w:rsid w:val="00734ABD"/>
    <w:rsid w:val="00744264"/>
    <w:rsid w:val="00757EAB"/>
    <w:rsid w:val="00760F3C"/>
    <w:rsid w:val="007B7F12"/>
    <w:rsid w:val="007D28B5"/>
    <w:rsid w:val="00802F00"/>
    <w:rsid w:val="008151A0"/>
    <w:rsid w:val="00823239"/>
    <w:rsid w:val="00847B99"/>
    <w:rsid w:val="00860579"/>
    <w:rsid w:val="008A14A9"/>
    <w:rsid w:val="008C0F5D"/>
    <w:rsid w:val="008C73DE"/>
    <w:rsid w:val="008D1E5C"/>
    <w:rsid w:val="008D3453"/>
    <w:rsid w:val="008D3D81"/>
    <w:rsid w:val="008F7426"/>
    <w:rsid w:val="00910247"/>
    <w:rsid w:val="0091329B"/>
    <w:rsid w:val="00914244"/>
    <w:rsid w:val="00914A42"/>
    <w:rsid w:val="009208D9"/>
    <w:rsid w:val="00923F04"/>
    <w:rsid w:val="009429DA"/>
    <w:rsid w:val="0095701B"/>
    <w:rsid w:val="009732BF"/>
    <w:rsid w:val="009C129A"/>
    <w:rsid w:val="009D7410"/>
    <w:rsid w:val="009E568D"/>
    <w:rsid w:val="00A05C46"/>
    <w:rsid w:val="00A1144F"/>
    <w:rsid w:val="00A215B2"/>
    <w:rsid w:val="00A4061B"/>
    <w:rsid w:val="00A4619C"/>
    <w:rsid w:val="00A509C8"/>
    <w:rsid w:val="00A52F75"/>
    <w:rsid w:val="00A54B65"/>
    <w:rsid w:val="00A671BA"/>
    <w:rsid w:val="00A74988"/>
    <w:rsid w:val="00A832BB"/>
    <w:rsid w:val="00AA1C20"/>
    <w:rsid w:val="00AB0475"/>
    <w:rsid w:val="00AC0D4C"/>
    <w:rsid w:val="00AE6C7E"/>
    <w:rsid w:val="00B035EE"/>
    <w:rsid w:val="00B05ABF"/>
    <w:rsid w:val="00B10C99"/>
    <w:rsid w:val="00B264AF"/>
    <w:rsid w:val="00B40238"/>
    <w:rsid w:val="00B443AC"/>
    <w:rsid w:val="00B5058B"/>
    <w:rsid w:val="00B826FE"/>
    <w:rsid w:val="00B84CE8"/>
    <w:rsid w:val="00B85244"/>
    <w:rsid w:val="00B9315D"/>
    <w:rsid w:val="00B96454"/>
    <w:rsid w:val="00BA25BC"/>
    <w:rsid w:val="00BA730A"/>
    <w:rsid w:val="00BB06C8"/>
    <w:rsid w:val="00BC7000"/>
    <w:rsid w:val="00BC7861"/>
    <w:rsid w:val="00BD513C"/>
    <w:rsid w:val="00BD5AF3"/>
    <w:rsid w:val="00BD5DD4"/>
    <w:rsid w:val="00BE0355"/>
    <w:rsid w:val="00BF44AA"/>
    <w:rsid w:val="00C0378F"/>
    <w:rsid w:val="00C0400B"/>
    <w:rsid w:val="00C11E0A"/>
    <w:rsid w:val="00C13822"/>
    <w:rsid w:val="00C15D52"/>
    <w:rsid w:val="00C27055"/>
    <w:rsid w:val="00C338E8"/>
    <w:rsid w:val="00C46AC7"/>
    <w:rsid w:val="00C52CE8"/>
    <w:rsid w:val="00C6496E"/>
    <w:rsid w:val="00C70B69"/>
    <w:rsid w:val="00C83C49"/>
    <w:rsid w:val="00CB2172"/>
    <w:rsid w:val="00CC33EC"/>
    <w:rsid w:val="00CC4CB5"/>
    <w:rsid w:val="00CC619E"/>
    <w:rsid w:val="00D002CA"/>
    <w:rsid w:val="00D00EA5"/>
    <w:rsid w:val="00D02E81"/>
    <w:rsid w:val="00D15FE6"/>
    <w:rsid w:val="00D3351F"/>
    <w:rsid w:val="00D41DF7"/>
    <w:rsid w:val="00D475C4"/>
    <w:rsid w:val="00D6795A"/>
    <w:rsid w:val="00DB6785"/>
    <w:rsid w:val="00DE30DF"/>
    <w:rsid w:val="00DE3F5B"/>
    <w:rsid w:val="00DE7684"/>
    <w:rsid w:val="00DF4D67"/>
    <w:rsid w:val="00E15367"/>
    <w:rsid w:val="00E46755"/>
    <w:rsid w:val="00E52742"/>
    <w:rsid w:val="00E821AF"/>
    <w:rsid w:val="00E90A07"/>
    <w:rsid w:val="00EA5E21"/>
    <w:rsid w:val="00EE12AF"/>
    <w:rsid w:val="00F204F1"/>
    <w:rsid w:val="00F31D5D"/>
    <w:rsid w:val="00F335C9"/>
    <w:rsid w:val="00F53DB6"/>
    <w:rsid w:val="00F7595B"/>
    <w:rsid w:val="00F91C3E"/>
    <w:rsid w:val="00FA5905"/>
    <w:rsid w:val="00FB30F7"/>
    <w:rsid w:val="00FB64D6"/>
    <w:rsid w:val="00FD0A14"/>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 w:id="203062510">
      <w:bodyDiv w:val="1"/>
      <w:marLeft w:val="0"/>
      <w:marRight w:val="0"/>
      <w:marTop w:val="0"/>
      <w:marBottom w:val="0"/>
      <w:divBdr>
        <w:top w:val="none" w:sz="0" w:space="0" w:color="auto"/>
        <w:left w:val="none" w:sz="0" w:space="0" w:color="auto"/>
        <w:bottom w:val="none" w:sz="0" w:space="0" w:color="auto"/>
        <w:right w:val="none" w:sz="0" w:space="0" w:color="auto"/>
      </w:divBdr>
    </w:div>
    <w:div w:id="725421519">
      <w:bodyDiv w:val="1"/>
      <w:marLeft w:val="0"/>
      <w:marRight w:val="0"/>
      <w:marTop w:val="0"/>
      <w:marBottom w:val="0"/>
      <w:divBdr>
        <w:top w:val="none" w:sz="0" w:space="0" w:color="auto"/>
        <w:left w:val="none" w:sz="0" w:space="0" w:color="auto"/>
        <w:bottom w:val="none" w:sz="0" w:space="0" w:color="auto"/>
        <w:right w:val="none" w:sz="0" w:space="0" w:color="auto"/>
      </w:divBdr>
    </w:div>
    <w:div w:id="10715876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41772C-CC0A-4BAD-8593-D5C165882B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1</Pages>
  <Words>77</Words>
  <Characters>439</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Фомина Евгения Владимировна</cp:lastModifiedBy>
  <cp:revision>19</cp:revision>
  <cp:lastPrinted>2021-07-07T23:33:00Z</cp:lastPrinted>
  <dcterms:created xsi:type="dcterms:W3CDTF">2021-07-05T12:53:00Z</dcterms:created>
  <dcterms:modified xsi:type="dcterms:W3CDTF">2022-07-12T02:37:00Z</dcterms:modified>
</cp:coreProperties>
</file>